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7739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2F68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8C5DC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1C336C">
        <w:rPr>
          <w:rFonts w:ascii="Times New Roman" w:eastAsia="SimSun" w:hAnsi="Times New Roman" w:cs="Times New Roman"/>
          <w:sz w:val="28"/>
          <w:szCs w:val="28"/>
          <w:lang w:eastAsia="zh-CN"/>
        </w:rPr>
        <w:t>11 апреля 2024</w:t>
      </w:r>
      <w:bookmarkStart w:id="0" w:name="_GoBack"/>
      <w:bookmarkEnd w:id="0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="0059685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1C336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BB6B84" w:rsidP="008C5DC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DCD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5B572C">
        <w:rPr>
          <w:rFonts w:ascii="Times New Roman" w:hAnsi="Times New Roman" w:cs="Times New Roman"/>
          <w:sz w:val="28"/>
          <w:szCs w:val="28"/>
        </w:rPr>
        <w:t xml:space="preserve"> 30</w:t>
      </w:r>
      <w:r w:rsidR="00ED7385">
        <w:rPr>
          <w:rFonts w:ascii="Times New Roman" w:hAnsi="Times New Roman" w:cs="Times New Roman"/>
          <w:sz w:val="28"/>
          <w:szCs w:val="28"/>
        </w:rPr>
        <w:t>00,0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5B572C">
        <w:rPr>
          <w:rFonts w:ascii="Times New Roman" w:hAnsi="Times New Roman" w:cs="Times New Roman"/>
          <w:sz w:val="28"/>
          <w:szCs w:val="28"/>
        </w:rPr>
        <w:t xml:space="preserve">три тысячи </w:t>
      </w:r>
      <w:r w:rsidR="00ED7385"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C751A">
        <w:rPr>
          <w:rFonts w:ascii="Times New Roman" w:hAnsi="Times New Roman" w:cs="Times New Roman"/>
          <w:sz w:val="28"/>
          <w:szCs w:val="28"/>
        </w:rPr>
        <w:t xml:space="preserve"> в подотчёт Будаевой З.Ц.</w:t>
      </w:r>
      <w:r w:rsidR="00ED7385" w:rsidRPr="00ED7385">
        <w:rPr>
          <w:rFonts w:ascii="Times New Roman" w:hAnsi="Times New Roman" w:cs="Times New Roman"/>
          <w:sz w:val="28"/>
          <w:szCs w:val="28"/>
        </w:rPr>
        <w:t>, согласно</w:t>
      </w:r>
      <w:r w:rsidR="00ED7385">
        <w:rPr>
          <w:rFonts w:ascii="Times New Roman" w:hAnsi="Times New Roman" w:cs="Times New Roman"/>
          <w:sz w:val="28"/>
          <w:szCs w:val="28"/>
        </w:rPr>
        <w:t xml:space="preserve">  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п.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="00ED7385"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ED7385">
        <w:rPr>
          <w:rFonts w:ascii="Times New Roman" w:hAnsi="Times New Roman" w:cs="Times New Roman"/>
          <w:sz w:val="28"/>
          <w:szCs w:val="28"/>
        </w:rPr>
        <w:t xml:space="preserve"> </w:t>
      </w:r>
      <w:r w:rsidR="00ED7385"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1C336C">
        <w:rPr>
          <w:rFonts w:ascii="Times New Roman" w:hAnsi="Times New Roman" w:cs="Times New Roman"/>
          <w:sz w:val="28"/>
          <w:szCs w:val="28"/>
        </w:rPr>
        <w:t xml:space="preserve"> Ананьиной Софье Семёновне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ED7385">
        <w:rPr>
          <w:rFonts w:ascii="Times New Roman" w:hAnsi="Times New Roman" w:cs="Times New Roman"/>
          <w:sz w:val="28"/>
          <w:szCs w:val="28"/>
        </w:rPr>
        <w:t>9</w:t>
      </w:r>
      <w:r w:rsidR="000A0B53">
        <w:rPr>
          <w:rFonts w:ascii="Times New Roman" w:hAnsi="Times New Roman" w:cs="Times New Roman"/>
          <w:sz w:val="28"/>
          <w:szCs w:val="28"/>
        </w:rPr>
        <w:t>5</w:t>
      </w:r>
      <w:r w:rsidR="00ED7385" w:rsidRPr="00ED7385">
        <w:rPr>
          <w:rFonts w:ascii="Times New Roman" w:hAnsi="Times New Roman" w:cs="Times New Roman"/>
          <w:sz w:val="28"/>
          <w:szCs w:val="28"/>
        </w:rPr>
        <w:t xml:space="preserve">-летним юбилеем.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8C5DCD">
      <w:pgSz w:w="11906" w:h="16838"/>
      <w:pgMar w:top="851" w:right="709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C336C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5282A"/>
    <w:rsid w:val="00596851"/>
    <w:rsid w:val="005B572C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C5DCD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810D7"/>
    <w:rsid w:val="00AA73C3"/>
    <w:rsid w:val="00AB56C4"/>
    <w:rsid w:val="00AC3B57"/>
    <w:rsid w:val="00AD4EC9"/>
    <w:rsid w:val="00AE1EFD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D01C5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037B9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A24DD"/>
  <w15:docId w15:val="{496AC407-16CB-47CB-A0D9-3743134A4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2024-04-11T02:21:00Z</cp:lastPrinted>
  <dcterms:created xsi:type="dcterms:W3CDTF">2024-04-11T02:22:00Z</dcterms:created>
  <dcterms:modified xsi:type="dcterms:W3CDTF">2024-04-11T02:22:00Z</dcterms:modified>
</cp:coreProperties>
</file>